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EA" w:rsidRDefault="00513BEA" w:rsidP="00513BEA">
      <w:pPr>
        <w:rPr>
          <w:sz w:val="26"/>
          <w:szCs w:val="26"/>
        </w:rPr>
      </w:pPr>
      <w:r>
        <w:rPr>
          <w:sz w:val="26"/>
          <w:szCs w:val="26"/>
        </w:rPr>
        <w:t>Die Arbeitsförderungs-Zentrum im Lande Bremen GmbH (afz) lädt alle Interessierten zu einem Workshop mit Meike Spannhake zum Thema</w:t>
      </w:r>
    </w:p>
    <w:p w:rsidR="00D45CDA" w:rsidRDefault="00D45CDA" w:rsidP="00D45CDA">
      <w:pPr>
        <w:rPr>
          <w:rFonts w:ascii="DIN-Bold" w:hAnsi="DIN-Bold"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CC45833" wp14:editId="537882F4">
            <wp:simplePos x="0" y="0"/>
            <wp:positionH relativeFrom="margin">
              <wp:posOffset>-13335</wp:posOffset>
            </wp:positionH>
            <wp:positionV relativeFrom="paragraph">
              <wp:posOffset>200660</wp:posOffset>
            </wp:positionV>
            <wp:extent cx="2255520" cy="1781175"/>
            <wp:effectExtent l="19050" t="19050" r="11430" b="28575"/>
            <wp:wrapTight wrapText="bothSides">
              <wp:wrapPolygon edited="0">
                <wp:start x="-182" y="-231"/>
                <wp:lineTo x="-182" y="21716"/>
                <wp:lineTo x="21527" y="21716"/>
                <wp:lineTo x="21527" y="-231"/>
                <wp:lineTo x="-182" y="-231"/>
              </wp:wrapPolygon>
            </wp:wrapTight>
            <wp:docPr id="4" name="Grafik 4" descr="I:\Chance Wulsdorf - Umsetzung\9. Veranstaltungskoordination\02 - Workshop Selbstmanagement 28.02.2024\self-care-4899284_12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I:\Chance Wulsdorf - Umsetzung\9. Veranstaltungskoordination\02 - Workshop Selbstmanagement 28.02.2024\self-care-4899284_12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781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BEA" w:rsidRPr="00BD50F1" w:rsidRDefault="00513BEA" w:rsidP="00D45CDA">
      <w:pPr>
        <w:jc w:val="center"/>
        <w:rPr>
          <w:rFonts w:ascii="DIN-Bold" w:hAnsi="DIN-Bold"/>
          <w:sz w:val="32"/>
          <w:szCs w:val="32"/>
        </w:rPr>
      </w:pPr>
      <w:r w:rsidRPr="00BD50F1">
        <w:rPr>
          <w:rFonts w:ascii="DIN-Bold" w:hAnsi="DIN-Bold"/>
          <w:sz w:val="40"/>
          <w:szCs w:val="40"/>
        </w:rPr>
        <w:t>„Resilienz im Beruf und Alltag</w:t>
      </w:r>
      <w:r w:rsidRPr="00BD50F1">
        <w:rPr>
          <w:rFonts w:ascii="DIN-Bold" w:hAnsi="DIN-Bold"/>
          <w:sz w:val="32"/>
          <w:szCs w:val="32"/>
        </w:rPr>
        <w:t>“</w:t>
      </w:r>
    </w:p>
    <w:p w:rsidR="00513BEA" w:rsidRPr="00510A51" w:rsidRDefault="00513BEA" w:rsidP="00D45CDA">
      <w:pPr>
        <w:jc w:val="center"/>
        <w:rPr>
          <w:rFonts w:ascii="DIN-Medium" w:hAnsi="DIN-Medium"/>
          <w:sz w:val="28"/>
          <w:szCs w:val="28"/>
        </w:rPr>
      </w:pPr>
      <w:r w:rsidRPr="00510A51">
        <w:rPr>
          <w:rFonts w:ascii="DIN-Medium" w:hAnsi="DIN-Medium"/>
          <w:sz w:val="28"/>
          <w:szCs w:val="28"/>
        </w:rPr>
        <w:t>Was ist Resilienz und warum ist sie wichtig?</w:t>
      </w:r>
    </w:p>
    <w:p w:rsidR="00513BEA" w:rsidRDefault="00655228" w:rsidP="00655228">
      <w:pPr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13BEA">
        <w:rPr>
          <w:sz w:val="26"/>
          <w:szCs w:val="26"/>
        </w:rPr>
        <w:t>herzlich ein.</w:t>
      </w:r>
    </w:p>
    <w:p w:rsidR="00513BEA" w:rsidRDefault="00513BEA" w:rsidP="00513BEA">
      <w:pPr>
        <w:rPr>
          <w:sz w:val="26"/>
          <w:szCs w:val="26"/>
        </w:rPr>
      </w:pPr>
      <w:r>
        <w:rPr>
          <w:sz w:val="26"/>
          <w:szCs w:val="26"/>
        </w:rPr>
        <w:t>Resilienz lässt sich mit psychischer Widerstandskraft übersetzen.</w:t>
      </w:r>
    </w:p>
    <w:p w:rsidR="00513BEA" w:rsidRDefault="00513BEA" w:rsidP="00513BEA">
      <w:pPr>
        <w:rPr>
          <w:sz w:val="26"/>
          <w:szCs w:val="26"/>
        </w:rPr>
      </w:pPr>
      <w:r>
        <w:rPr>
          <w:sz w:val="26"/>
          <w:szCs w:val="26"/>
        </w:rPr>
        <w:t>Eine Expertin auf diesem Gebiet, Frau Meike Spannhake von Business Coaching „Innere Haltung“</w:t>
      </w:r>
      <w:r w:rsidR="00D45CDA">
        <w:rPr>
          <w:sz w:val="26"/>
          <w:szCs w:val="26"/>
        </w:rPr>
        <w:t>,</w:t>
      </w:r>
      <w:r>
        <w:rPr>
          <w:sz w:val="26"/>
          <w:szCs w:val="26"/>
        </w:rPr>
        <w:t xml:space="preserve"> wird in diesem Kurz-Workshop </w:t>
      </w:r>
      <w:r w:rsidR="00D45CDA">
        <w:rPr>
          <w:sz w:val="26"/>
          <w:szCs w:val="26"/>
        </w:rPr>
        <w:t xml:space="preserve">Methoden zur Feststellung des </w:t>
      </w:r>
      <w:r w:rsidR="00647EE9">
        <w:rPr>
          <w:sz w:val="26"/>
          <w:szCs w:val="26"/>
        </w:rPr>
        <w:t>eigenen</w:t>
      </w:r>
      <w:bookmarkStart w:id="0" w:name="_GoBack"/>
      <w:bookmarkEnd w:id="0"/>
      <w:r w:rsidR="00D45CDA">
        <w:rPr>
          <w:sz w:val="26"/>
          <w:szCs w:val="26"/>
        </w:rPr>
        <w:t xml:space="preserve"> </w:t>
      </w:r>
      <w:proofErr w:type="spellStart"/>
      <w:r w:rsidR="00D45CDA">
        <w:rPr>
          <w:sz w:val="26"/>
          <w:szCs w:val="26"/>
        </w:rPr>
        <w:t>Resilienzlevels</w:t>
      </w:r>
      <w:proofErr w:type="spellEnd"/>
      <w:r w:rsidR="00D45CDA">
        <w:rPr>
          <w:sz w:val="26"/>
          <w:szCs w:val="26"/>
        </w:rPr>
        <w:t xml:space="preserve"> und praktische Techniken zur </w:t>
      </w:r>
      <w:proofErr w:type="spellStart"/>
      <w:r w:rsidR="00D45CDA">
        <w:rPr>
          <w:sz w:val="26"/>
          <w:szCs w:val="26"/>
        </w:rPr>
        <w:t>Resilienzsteigerung</w:t>
      </w:r>
      <w:proofErr w:type="spellEnd"/>
      <w:r w:rsidR="00D45CDA">
        <w:rPr>
          <w:sz w:val="26"/>
          <w:szCs w:val="26"/>
        </w:rPr>
        <w:t xml:space="preserve"> vorstellen sowie mit den Teilnehmenden des Workshops einen persönlichen „Resilienz-Fahrplan“ erstellen. </w:t>
      </w:r>
      <w:r>
        <w:rPr>
          <w:sz w:val="26"/>
          <w:szCs w:val="26"/>
        </w:rPr>
        <w:t xml:space="preserve"> </w:t>
      </w:r>
      <w:r w:rsidRPr="00E62D2E">
        <w:rPr>
          <w:sz w:val="26"/>
          <w:szCs w:val="26"/>
          <w:u w:val="single"/>
        </w:rPr>
        <w:t>Ziel dabei ist</w:t>
      </w:r>
      <w:r>
        <w:rPr>
          <w:sz w:val="26"/>
          <w:szCs w:val="26"/>
        </w:rPr>
        <w:t xml:space="preserve">: </w:t>
      </w:r>
      <w:r w:rsidR="00D45CDA">
        <w:rPr>
          <w:sz w:val="26"/>
          <w:szCs w:val="26"/>
        </w:rPr>
        <w:t xml:space="preserve">die </w:t>
      </w:r>
      <w:r w:rsidR="00582DAB">
        <w:rPr>
          <w:sz w:val="26"/>
          <w:szCs w:val="26"/>
        </w:rPr>
        <w:t>k</w:t>
      </w:r>
      <w:r w:rsidR="00D45CDA">
        <w:rPr>
          <w:sz w:val="26"/>
          <w:szCs w:val="26"/>
        </w:rPr>
        <w:t>ontinuierliche Stär</w:t>
      </w:r>
      <w:r w:rsidR="00582DAB">
        <w:rPr>
          <w:sz w:val="26"/>
          <w:szCs w:val="26"/>
        </w:rPr>
        <w:t>k</w:t>
      </w:r>
      <w:r w:rsidR="00D45CDA">
        <w:rPr>
          <w:sz w:val="26"/>
          <w:szCs w:val="26"/>
        </w:rPr>
        <w:t xml:space="preserve">ung der </w:t>
      </w:r>
      <w:r w:rsidR="00655228">
        <w:rPr>
          <w:sz w:val="26"/>
          <w:szCs w:val="26"/>
        </w:rPr>
        <w:t>mentalen Widerstandskraft.</w:t>
      </w:r>
    </w:p>
    <w:p w:rsidR="00513BEA" w:rsidRDefault="00513BEA" w:rsidP="00513BEA">
      <w:pPr>
        <w:ind w:firstLine="708"/>
        <w:rPr>
          <w:rFonts w:ascii="DIN-Bold" w:hAnsi="DIN-Bold"/>
          <w:sz w:val="26"/>
          <w:szCs w:val="26"/>
        </w:rPr>
      </w:pPr>
      <w:r>
        <w:rPr>
          <w:rFonts w:ascii="DIN-Bold" w:hAnsi="DIN-Bold"/>
          <w:sz w:val="26"/>
          <w:szCs w:val="26"/>
        </w:rPr>
        <w:t>Wann?   Donnerstag, 07.11.2024, 18.30 - 20.30 Uhr</w:t>
      </w:r>
    </w:p>
    <w:p w:rsidR="00513BEA" w:rsidRDefault="00513BEA" w:rsidP="00513BEA">
      <w:pPr>
        <w:ind w:firstLine="708"/>
        <w:rPr>
          <w:b/>
          <w:sz w:val="26"/>
          <w:szCs w:val="26"/>
        </w:rPr>
      </w:pPr>
      <w:r>
        <w:rPr>
          <w:rFonts w:ascii="DIN-Bold" w:hAnsi="DIN-Bold"/>
          <w:sz w:val="26"/>
          <w:szCs w:val="26"/>
        </w:rPr>
        <w:t>Wo?</w:t>
      </w:r>
      <w:r>
        <w:rPr>
          <w:rFonts w:ascii="DIN-Bold" w:hAnsi="DIN-Bold"/>
          <w:sz w:val="26"/>
          <w:szCs w:val="26"/>
        </w:rPr>
        <w:tab/>
        <w:t xml:space="preserve"> </w:t>
      </w:r>
      <w:r w:rsidR="00D45CDA">
        <w:rPr>
          <w:rFonts w:ascii="DIN-Bold" w:hAnsi="DIN-Bold"/>
          <w:sz w:val="26"/>
          <w:szCs w:val="26"/>
        </w:rPr>
        <w:t>afz-</w:t>
      </w:r>
      <w:r>
        <w:rPr>
          <w:rFonts w:ascii="DIN-Bold" w:hAnsi="DIN-Bold"/>
          <w:sz w:val="26"/>
          <w:szCs w:val="26"/>
        </w:rPr>
        <w:t>Chance Wulsdorf</w:t>
      </w:r>
      <w:r w:rsidR="00D45CDA">
        <w:rPr>
          <w:rFonts w:ascii="DIN-Bold" w:hAnsi="DIN-Bold"/>
          <w:sz w:val="26"/>
          <w:szCs w:val="26"/>
        </w:rPr>
        <w:t>,</w:t>
      </w:r>
      <w:r>
        <w:rPr>
          <w:rFonts w:ascii="DIN-Bold" w:hAnsi="DIN-Bold"/>
          <w:sz w:val="26"/>
          <w:szCs w:val="26"/>
        </w:rPr>
        <w:t xml:space="preserve">  L</w:t>
      </w:r>
      <w:r w:rsidR="00D45CDA">
        <w:rPr>
          <w:rFonts w:ascii="DIN-Bold" w:hAnsi="DIN-Bold"/>
          <w:sz w:val="26"/>
          <w:szCs w:val="26"/>
        </w:rPr>
        <w:t>indenallee 2, 27572 Bremerhaven</w:t>
      </w:r>
    </w:p>
    <w:p w:rsidR="00513BEA" w:rsidRPr="00D45CDA" w:rsidRDefault="00513BEA" w:rsidP="00513BEA">
      <w:pPr>
        <w:rPr>
          <w:sz w:val="26"/>
          <w:szCs w:val="26"/>
        </w:rPr>
      </w:pPr>
      <w:r>
        <w:rPr>
          <w:sz w:val="26"/>
          <w:szCs w:val="26"/>
        </w:rPr>
        <w:t xml:space="preserve">Wir freuen uns auf Ihre Teilnahme und bitten um Anmeldung bis zum </w:t>
      </w:r>
      <w:r w:rsidR="00D45CDA">
        <w:rPr>
          <w:sz w:val="26"/>
          <w:szCs w:val="26"/>
        </w:rPr>
        <w:t>05.11.2024</w:t>
      </w:r>
      <w:r>
        <w:rPr>
          <w:sz w:val="26"/>
          <w:szCs w:val="26"/>
        </w:rPr>
        <w:t xml:space="preserve"> unter Tel.: 0471.98399-74 oder per E-Mail: </w:t>
      </w:r>
      <w:hyperlink r:id="rId8" w:history="1">
        <w:r w:rsidRPr="00D45CDA">
          <w:rPr>
            <w:rStyle w:val="Hyperlink"/>
            <w:color w:val="auto"/>
            <w:sz w:val="26"/>
            <w:szCs w:val="26"/>
            <w:u w:val="none"/>
          </w:rPr>
          <w:t>heike.breuer@afznet.de</w:t>
        </w:r>
      </w:hyperlink>
      <w:r w:rsidRPr="00D45CDA">
        <w:rPr>
          <w:sz w:val="26"/>
          <w:szCs w:val="26"/>
        </w:rPr>
        <w:t>.</w:t>
      </w:r>
    </w:p>
    <w:p w:rsidR="00513BEA" w:rsidRDefault="00513BEA" w:rsidP="00513BEA">
      <w:pPr>
        <w:rPr>
          <w:rFonts w:ascii="DIN-Bold" w:hAnsi="DIN-Bold"/>
          <w:sz w:val="26"/>
          <w:szCs w:val="26"/>
        </w:rPr>
      </w:pPr>
      <w:r>
        <w:rPr>
          <w:rFonts w:ascii="DIN-Bold" w:hAnsi="DIN-Bold"/>
          <w:sz w:val="26"/>
          <w:szCs w:val="26"/>
        </w:rPr>
        <w:t>Die Teilnahme ist kostenlos, die Anzahl der Plätze begrenzt.</w:t>
      </w:r>
    </w:p>
    <w:p w:rsidR="00513BEA" w:rsidRDefault="00513BEA" w:rsidP="00513BE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Heike Breuer</w:t>
      </w:r>
    </w:p>
    <w:p w:rsidR="00513BEA" w:rsidRDefault="00513BEA" w:rsidP="00513BE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Veranstaltungskoordination</w:t>
      </w:r>
    </w:p>
    <w:p w:rsidR="00D45CDA" w:rsidRDefault="00D45CDA" w:rsidP="00513BEA">
      <w:pPr>
        <w:spacing w:line="240" w:lineRule="auto"/>
        <w:rPr>
          <w:sz w:val="26"/>
          <w:szCs w:val="26"/>
        </w:rPr>
      </w:pPr>
    </w:p>
    <w:p w:rsidR="006B4094" w:rsidRDefault="00D45CDA" w:rsidP="002A3BCC">
      <w:pPr>
        <w:spacing w:after="0"/>
        <w:rPr>
          <w:rFonts w:ascii="Arial" w:hAnsi="Arial" w:cs="Arial"/>
          <w:iCs/>
          <w:color w:val="365F91" w:themeColor="accent1" w:themeShade="BF"/>
          <w:sz w:val="18"/>
          <w:szCs w:val="18"/>
        </w:rPr>
      </w:pPr>
      <w:r>
        <w:rPr>
          <w:rFonts w:ascii="Arial" w:hAnsi="Arial" w:cs="Arial"/>
          <w:iCs/>
          <w:color w:val="365F91" w:themeColor="accent1" w:themeShade="BF"/>
          <w:sz w:val="16"/>
          <w:szCs w:val="16"/>
        </w:rPr>
        <w:t>D</w:t>
      </w:r>
      <w:r w:rsidR="00B81371" w:rsidRPr="00E61D57">
        <w:rPr>
          <w:rFonts w:ascii="Arial" w:hAnsi="Arial" w:cs="Arial"/>
          <w:iCs/>
          <w:color w:val="365F91" w:themeColor="accent1" w:themeShade="BF"/>
          <w:sz w:val="16"/>
          <w:szCs w:val="16"/>
        </w:rPr>
        <w:t>ieses Projekt wird durch die Senatorin für Arbeit, Soziales, Jugend und Integration aus Mitteln des Landes und des Europäischen Sozialfonds Plus gefördert</w:t>
      </w:r>
      <w:r w:rsidR="00B81371" w:rsidRPr="00B81371">
        <w:rPr>
          <w:rFonts w:ascii="Arial" w:hAnsi="Arial" w:cs="Arial"/>
          <w:iCs/>
          <w:color w:val="365F91" w:themeColor="accent1" w:themeShade="BF"/>
          <w:sz w:val="18"/>
          <w:szCs w:val="18"/>
        </w:rPr>
        <w:t>.</w:t>
      </w:r>
    </w:p>
    <w:p w:rsidR="00D53F96" w:rsidRDefault="00582DAB" w:rsidP="002A3BCC">
      <w:pPr>
        <w:spacing w:after="0"/>
        <w:rPr>
          <w:rFonts w:ascii="Arial" w:hAnsi="Arial" w:cs="Arial"/>
          <w:iCs/>
          <w:color w:val="365F91" w:themeColor="accent1" w:themeShade="BF"/>
          <w:sz w:val="18"/>
          <w:szCs w:val="18"/>
        </w:rPr>
      </w:pPr>
      <w:r w:rsidRPr="00E61D57">
        <w:rPr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0C278E92" wp14:editId="6495403E">
            <wp:simplePos x="0" y="0"/>
            <wp:positionH relativeFrom="margin">
              <wp:posOffset>3943350</wp:posOffset>
            </wp:positionH>
            <wp:positionV relativeFrom="paragraph">
              <wp:posOffset>6985</wp:posOffset>
            </wp:positionV>
            <wp:extent cx="1091565" cy="467965"/>
            <wp:effectExtent l="0" t="0" r="0" b="8890"/>
            <wp:wrapTight wrapText="bothSides">
              <wp:wrapPolygon edited="0">
                <wp:start x="0" y="0"/>
                <wp:lineTo x="0" y="21130"/>
                <wp:lineTo x="21110" y="21130"/>
                <wp:lineTo x="21110" y="0"/>
                <wp:lineTo x="0" y="0"/>
              </wp:wrapPolygon>
            </wp:wrapTight>
            <wp:docPr id="3" name="Grafik 3" descr="C:\Users\Heike.Breuer\Desktop\FHB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ike.Breuer\Desktop\FHB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D57">
        <w:rPr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86360</wp:posOffset>
            </wp:positionV>
            <wp:extent cx="1607820" cy="337185"/>
            <wp:effectExtent l="0" t="0" r="0" b="5715"/>
            <wp:wrapTight wrapText="bothSides">
              <wp:wrapPolygon edited="0">
                <wp:start x="0" y="0"/>
                <wp:lineTo x="0" y="20746"/>
                <wp:lineTo x="21242" y="20746"/>
                <wp:lineTo x="21242" y="0"/>
                <wp:lineTo x="0" y="0"/>
              </wp:wrapPolygon>
            </wp:wrapTight>
            <wp:docPr id="1" name="Grafik 1" descr="C:\Users\Manuela.vonMüller\AppData\Local\Microsoft\Windows\INetCache\Content.Word\DE Kofinanziert von der Europäischen Union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a.vonMüller\AppData\Local\Microsoft\Windows\INetCache\Content.Word\DE Kofinanziert von der Europäischen Union_P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D57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1409700" cy="394335"/>
            <wp:effectExtent l="0" t="0" r="0" b="5715"/>
            <wp:wrapTight wrapText="bothSides">
              <wp:wrapPolygon edited="0">
                <wp:start x="0" y="0"/>
                <wp:lineTo x="0" y="20870"/>
                <wp:lineTo x="21308" y="20870"/>
                <wp:lineTo x="21308" y="0"/>
                <wp:lineTo x="0" y="0"/>
              </wp:wrapPolygon>
            </wp:wrapTight>
            <wp:docPr id="5" name="Grafik 5" descr="C:\Users\Heike.Breuer\Desktop\Kogge2Zeil4F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ike.Breuer\Desktop\Kogge2Zeil4Far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F96" w:rsidRDefault="00D53F96" w:rsidP="002A3BCC">
      <w:pPr>
        <w:spacing w:after="0"/>
        <w:rPr>
          <w:sz w:val="24"/>
        </w:rPr>
      </w:pPr>
    </w:p>
    <w:sectPr w:rsidR="00D53F96" w:rsidSect="00D53F96">
      <w:headerReference w:type="default" r:id="rId12"/>
      <w:type w:val="continuous"/>
      <w:pgSz w:w="11906" w:h="16838" w:code="9"/>
      <w:pgMar w:top="1701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5A" w:rsidRDefault="00850A5A">
      <w:r>
        <w:separator/>
      </w:r>
    </w:p>
  </w:endnote>
  <w:endnote w:type="continuationSeparator" w:id="0">
    <w:p w:rsidR="00850A5A" w:rsidRDefault="0085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DIN-Medium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Bold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5A" w:rsidRDefault="00850A5A">
      <w:r>
        <w:separator/>
      </w:r>
    </w:p>
  </w:footnote>
  <w:footnote w:type="continuationSeparator" w:id="0">
    <w:p w:rsidR="00850A5A" w:rsidRDefault="00850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42" w:rsidRPr="00E37634" w:rsidRDefault="004D73D2">
    <w:pPr>
      <w:pStyle w:val="Kopfzeile"/>
      <w:rPr>
        <w:b/>
        <w:sz w:val="40"/>
        <w:szCs w:val="40"/>
      </w:rPr>
    </w:pPr>
    <w:r w:rsidRPr="00E37634"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4711065</wp:posOffset>
          </wp:positionH>
          <wp:positionV relativeFrom="page">
            <wp:posOffset>152400</wp:posOffset>
          </wp:positionV>
          <wp:extent cx="1231265" cy="743585"/>
          <wp:effectExtent l="0" t="0" r="698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3142" w:rsidRPr="00E37634">
      <w:rPr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084F812" wp14:editId="682DA606">
          <wp:simplePos x="0" y="0"/>
          <wp:positionH relativeFrom="margin">
            <wp:posOffset>7376809</wp:posOffset>
          </wp:positionH>
          <wp:positionV relativeFrom="page">
            <wp:posOffset>226168</wp:posOffset>
          </wp:positionV>
          <wp:extent cx="1228725" cy="742950"/>
          <wp:effectExtent l="0" t="0" r="9525" b="0"/>
          <wp:wrapNone/>
          <wp:docPr id="8" name="Bild 1" descr="AF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Z-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7E4DA58"/>
    <w:lvl w:ilvl="0">
      <w:start w:val="1"/>
      <w:numFmt w:val="bullet"/>
      <w:pStyle w:val="Aufzhlungszeichen2"/>
      <w:lvlText w:val="-"/>
      <w:lvlJc w:val="left"/>
      <w:pPr>
        <w:tabs>
          <w:tab w:val="num" w:pos="644"/>
        </w:tabs>
        <w:ind w:left="644" w:hanging="360"/>
      </w:pPr>
      <w:rPr>
        <w:sz w:val="16"/>
      </w:rPr>
    </w:lvl>
  </w:abstractNum>
  <w:abstractNum w:abstractNumId="1" w15:restartNumberingAfterBreak="0">
    <w:nsid w:val="FFFFFF89"/>
    <w:multiLevelType w:val="singleLevel"/>
    <w:tmpl w:val="8550EFB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577697"/>
    <w:multiLevelType w:val="hybridMultilevel"/>
    <w:tmpl w:val="B8088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57462"/>
    <w:multiLevelType w:val="hybridMultilevel"/>
    <w:tmpl w:val="9C30759E"/>
    <w:lvl w:ilvl="0" w:tplc="32625D2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42E3A"/>
    <w:multiLevelType w:val="hybridMultilevel"/>
    <w:tmpl w:val="C522508A"/>
    <w:lvl w:ilvl="0" w:tplc="51E4F24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7CD6695"/>
    <w:multiLevelType w:val="hybridMultilevel"/>
    <w:tmpl w:val="343C5670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902898"/>
    <w:multiLevelType w:val="hybridMultilevel"/>
    <w:tmpl w:val="37BEBB8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2"/>
    <w:rsid w:val="0000148D"/>
    <w:rsid w:val="00032D92"/>
    <w:rsid w:val="000377AA"/>
    <w:rsid w:val="00043FF3"/>
    <w:rsid w:val="00044757"/>
    <w:rsid w:val="00051713"/>
    <w:rsid w:val="00065A90"/>
    <w:rsid w:val="00070BA2"/>
    <w:rsid w:val="0007296C"/>
    <w:rsid w:val="00073103"/>
    <w:rsid w:val="000C3C51"/>
    <w:rsid w:val="000D5891"/>
    <w:rsid w:val="000D6CE1"/>
    <w:rsid w:val="000E0935"/>
    <w:rsid w:val="00104228"/>
    <w:rsid w:val="00122F1A"/>
    <w:rsid w:val="00134919"/>
    <w:rsid w:val="00144F88"/>
    <w:rsid w:val="00162331"/>
    <w:rsid w:val="00163694"/>
    <w:rsid w:val="001644F3"/>
    <w:rsid w:val="0017538F"/>
    <w:rsid w:val="001773AC"/>
    <w:rsid w:val="00191853"/>
    <w:rsid w:val="00191AE7"/>
    <w:rsid w:val="001D1343"/>
    <w:rsid w:val="00206B14"/>
    <w:rsid w:val="00207F10"/>
    <w:rsid w:val="00222191"/>
    <w:rsid w:val="00231FDF"/>
    <w:rsid w:val="00241E2C"/>
    <w:rsid w:val="00254189"/>
    <w:rsid w:val="00257B58"/>
    <w:rsid w:val="002611AF"/>
    <w:rsid w:val="00275F95"/>
    <w:rsid w:val="00297BA6"/>
    <w:rsid w:val="002A3BCC"/>
    <w:rsid w:val="002B0DBC"/>
    <w:rsid w:val="00306A3D"/>
    <w:rsid w:val="00354162"/>
    <w:rsid w:val="00361F59"/>
    <w:rsid w:val="003A4829"/>
    <w:rsid w:val="003A6C85"/>
    <w:rsid w:val="003B133A"/>
    <w:rsid w:val="003C5CCA"/>
    <w:rsid w:val="003D4337"/>
    <w:rsid w:val="0040048A"/>
    <w:rsid w:val="00403B20"/>
    <w:rsid w:val="00415C5B"/>
    <w:rsid w:val="004324EB"/>
    <w:rsid w:val="00451905"/>
    <w:rsid w:val="00476115"/>
    <w:rsid w:val="00477E4A"/>
    <w:rsid w:val="00490CFD"/>
    <w:rsid w:val="004A4989"/>
    <w:rsid w:val="004B1868"/>
    <w:rsid w:val="004D5CBF"/>
    <w:rsid w:val="004D73D2"/>
    <w:rsid w:val="0050043E"/>
    <w:rsid w:val="00510A51"/>
    <w:rsid w:val="00513BEA"/>
    <w:rsid w:val="00516267"/>
    <w:rsid w:val="00521E22"/>
    <w:rsid w:val="005229B1"/>
    <w:rsid w:val="0055680B"/>
    <w:rsid w:val="00582DAB"/>
    <w:rsid w:val="005A01BA"/>
    <w:rsid w:val="005B27AF"/>
    <w:rsid w:val="005D5193"/>
    <w:rsid w:val="005F1CD6"/>
    <w:rsid w:val="005F716C"/>
    <w:rsid w:val="00607FB7"/>
    <w:rsid w:val="006305F6"/>
    <w:rsid w:val="00647EE9"/>
    <w:rsid w:val="006507ED"/>
    <w:rsid w:val="00655228"/>
    <w:rsid w:val="006964A3"/>
    <w:rsid w:val="006B4094"/>
    <w:rsid w:val="006E43D0"/>
    <w:rsid w:val="006F5456"/>
    <w:rsid w:val="00712C2D"/>
    <w:rsid w:val="00724CE2"/>
    <w:rsid w:val="0073742C"/>
    <w:rsid w:val="00741DE4"/>
    <w:rsid w:val="0078042C"/>
    <w:rsid w:val="007D11B0"/>
    <w:rsid w:val="007D2860"/>
    <w:rsid w:val="007F68CA"/>
    <w:rsid w:val="008077AF"/>
    <w:rsid w:val="0082711A"/>
    <w:rsid w:val="008438BD"/>
    <w:rsid w:val="00850A5A"/>
    <w:rsid w:val="00861E70"/>
    <w:rsid w:val="008859B7"/>
    <w:rsid w:val="008C2C84"/>
    <w:rsid w:val="008E0995"/>
    <w:rsid w:val="008F282B"/>
    <w:rsid w:val="009031AF"/>
    <w:rsid w:val="0090382F"/>
    <w:rsid w:val="00911AB5"/>
    <w:rsid w:val="0091331C"/>
    <w:rsid w:val="00931B83"/>
    <w:rsid w:val="00935307"/>
    <w:rsid w:val="00936DCB"/>
    <w:rsid w:val="009C4D63"/>
    <w:rsid w:val="009F4A78"/>
    <w:rsid w:val="00A80384"/>
    <w:rsid w:val="00AA2EF2"/>
    <w:rsid w:val="00AE615F"/>
    <w:rsid w:val="00B1032E"/>
    <w:rsid w:val="00B20F52"/>
    <w:rsid w:val="00B22B8D"/>
    <w:rsid w:val="00B35B83"/>
    <w:rsid w:val="00B4250D"/>
    <w:rsid w:val="00B52310"/>
    <w:rsid w:val="00B66E80"/>
    <w:rsid w:val="00B81371"/>
    <w:rsid w:val="00B82344"/>
    <w:rsid w:val="00BC7791"/>
    <w:rsid w:val="00BD14D4"/>
    <w:rsid w:val="00BD2728"/>
    <w:rsid w:val="00BD50F1"/>
    <w:rsid w:val="00BD6248"/>
    <w:rsid w:val="00BF6877"/>
    <w:rsid w:val="00C6476B"/>
    <w:rsid w:val="00C70A8F"/>
    <w:rsid w:val="00C75CEA"/>
    <w:rsid w:val="00C76275"/>
    <w:rsid w:val="00C80984"/>
    <w:rsid w:val="00C913FC"/>
    <w:rsid w:val="00CC7A20"/>
    <w:rsid w:val="00CD471C"/>
    <w:rsid w:val="00CE4DBA"/>
    <w:rsid w:val="00CF3964"/>
    <w:rsid w:val="00D03968"/>
    <w:rsid w:val="00D3286E"/>
    <w:rsid w:val="00D41444"/>
    <w:rsid w:val="00D45CDA"/>
    <w:rsid w:val="00D53F96"/>
    <w:rsid w:val="00D75973"/>
    <w:rsid w:val="00DB3477"/>
    <w:rsid w:val="00DB7410"/>
    <w:rsid w:val="00DC0667"/>
    <w:rsid w:val="00DC390D"/>
    <w:rsid w:val="00DD0A48"/>
    <w:rsid w:val="00DF15F4"/>
    <w:rsid w:val="00E07135"/>
    <w:rsid w:val="00E11317"/>
    <w:rsid w:val="00E14B23"/>
    <w:rsid w:val="00E26F6E"/>
    <w:rsid w:val="00E37634"/>
    <w:rsid w:val="00E455F7"/>
    <w:rsid w:val="00E60C24"/>
    <w:rsid w:val="00E61D57"/>
    <w:rsid w:val="00E641BF"/>
    <w:rsid w:val="00E73142"/>
    <w:rsid w:val="00E827DC"/>
    <w:rsid w:val="00EC2651"/>
    <w:rsid w:val="00F004CD"/>
    <w:rsid w:val="00F07983"/>
    <w:rsid w:val="00F11076"/>
    <w:rsid w:val="00F157AC"/>
    <w:rsid w:val="00F23039"/>
    <w:rsid w:val="00F234CC"/>
    <w:rsid w:val="00F36DDC"/>
    <w:rsid w:val="00F452F6"/>
    <w:rsid w:val="00F628C3"/>
    <w:rsid w:val="00F62BCD"/>
    <w:rsid w:val="00F63676"/>
    <w:rsid w:val="00F77134"/>
    <w:rsid w:val="00F956B8"/>
    <w:rsid w:val="00F96400"/>
    <w:rsid w:val="00FC713F"/>
    <w:rsid w:val="00FD727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FA89C5-E6D5-4F11-8073-2A8A2C5D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3142"/>
    <w:pPr>
      <w:spacing w:after="240" w:line="240" w:lineRule="atLeast"/>
    </w:pPr>
    <w:rPr>
      <w:rFonts w:ascii="DIN-Regular" w:hAnsi="DIN-Regular"/>
      <w:szCs w:val="24"/>
    </w:rPr>
  </w:style>
  <w:style w:type="paragraph" w:styleId="berschrift1">
    <w:name w:val="heading 1"/>
    <w:basedOn w:val="Standard"/>
    <w:next w:val="berschrift2"/>
    <w:qFormat/>
    <w:pPr>
      <w:keepNext/>
      <w:spacing w:after="940" w:line="940" w:lineRule="exact"/>
      <w:outlineLvl w:val="0"/>
    </w:pPr>
    <w:rPr>
      <w:rFonts w:ascii="DIN-Medium" w:hAnsi="DIN-Medium" w:cs="Arial"/>
      <w:bCs/>
      <w:kern w:val="32"/>
      <w:sz w:val="80"/>
      <w:szCs w:val="32"/>
    </w:rPr>
  </w:style>
  <w:style w:type="paragraph" w:styleId="berschrift2">
    <w:name w:val="heading 2"/>
    <w:basedOn w:val="Standard"/>
    <w:next w:val="Standard"/>
    <w:qFormat/>
    <w:pPr>
      <w:keepLines/>
      <w:suppressAutoHyphens/>
      <w:spacing w:line="620" w:lineRule="exact"/>
      <w:outlineLvl w:val="1"/>
    </w:pPr>
    <w:rPr>
      <w:rFonts w:ascii="DIN-Medium" w:hAnsi="DIN-Medium"/>
      <w:bCs/>
      <w:color w:val="000000"/>
      <w:sz w:val="52"/>
      <w:szCs w:val="20"/>
    </w:rPr>
  </w:style>
  <w:style w:type="paragraph" w:styleId="berschrift3">
    <w:name w:val="heading 3"/>
    <w:basedOn w:val="Standard"/>
    <w:next w:val="Standard"/>
    <w:qFormat/>
    <w:pPr>
      <w:keepNext/>
      <w:spacing w:after="0"/>
      <w:outlineLvl w:val="2"/>
    </w:pPr>
    <w:rPr>
      <w:rFonts w:ascii="DIN-Bold" w:hAnsi="DIN-Bold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pacing w:after="150" w:line="150" w:lineRule="exact"/>
    </w:pPr>
    <w:rPr>
      <w:rFonts w:ascii="DIN-Medium" w:hAnsi="DIN-Medium"/>
      <w:snapToGrid w:val="0"/>
      <w:sz w:val="15"/>
    </w:rPr>
  </w:style>
  <w:style w:type="paragraph" w:styleId="Aufzhlungszeichen2">
    <w:name w:val="List Bullet 2"/>
    <w:basedOn w:val="Standard"/>
    <w:pPr>
      <w:numPr>
        <w:numId w:val="1"/>
      </w:numPr>
      <w:tabs>
        <w:tab w:val="clear" w:pos="644"/>
      </w:tabs>
      <w:spacing w:after="0"/>
      <w:ind w:left="568" w:hanging="284"/>
    </w:pPr>
  </w:style>
  <w:style w:type="paragraph" w:styleId="Aufzhlungszeichen">
    <w:name w:val="List Bullet"/>
    <w:basedOn w:val="Standard"/>
    <w:pPr>
      <w:numPr>
        <w:numId w:val="2"/>
      </w:numPr>
      <w:tabs>
        <w:tab w:val="clear" w:pos="360"/>
      </w:tabs>
      <w:spacing w:after="0"/>
      <w:ind w:left="284" w:hanging="284"/>
    </w:pPr>
  </w:style>
  <w:style w:type="paragraph" w:customStyle="1" w:styleId="Zeilenabstand">
    <w:name w:val="Zeilenabstand"/>
    <w:basedOn w:val="berschrift3"/>
    <w:next w:val="Standard"/>
    <w:pPr>
      <w:outlineLvl w:val="9"/>
    </w:pPr>
  </w:style>
  <w:style w:type="character" w:styleId="Hyperlink">
    <w:name w:val="Hyperlink"/>
    <w:basedOn w:val="Absatz-Standardschriftart"/>
    <w:unhideWhenUsed/>
    <w:rsid w:val="00F234CC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B66E80"/>
    <w:rPr>
      <w:i/>
      <w:iCs/>
    </w:rPr>
  </w:style>
  <w:style w:type="paragraph" w:styleId="StandardWeb">
    <w:name w:val="Normal (Web)"/>
    <w:basedOn w:val="Standard"/>
    <w:uiPriority w:val="99"/>
    <w:unhideWhenUsed/>
    <w:rsid w:val="0047611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styleId="KeinLeerraum">
    <w:name w:val="No Spacing"/>
    <w:uiPriority w:val="1"/>
    <w:qFormat/>
    <w:rsid w:val="00AA2EF2"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paragraph" w:customStyle="1" w:styleId="Vorgabetext">
    <w:name w:val="Vorgabetext"/>
    <w:basedOn w:val="Standard"/>
    <w:rsid w:val="00AA2EF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F36DDC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40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03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ke.breuer@afznet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213C957E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subject/>
  <dc:creator>Behlen, Verena</dc:creator>
  <cp:keywords/>
  <dc:description/>
  <cp:lastModifiedBy>Breuer, Heike</cp:lastModifiedBy>
  <cp:revision>7</cp:revision>
  <cp:lastPrinted>2024-04-02T07:19:00Z</cp:lastPrinted>
  <dcterms:created xsi:type="dcterms:W3CDTF">2024-09-03T12:32:00Z</dcterms:created>
  <dcterms:modified xsi:type="dcterms:W3CDTF">2024-10-08T08:09:00Z</dcterms:modified>
</cp:coreProperties>
</file>